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91" w:rsidRPr="00425A91" w:rsidRDefault="00425A91" w:rsidP="00425A91">
      <w:pPr>
        <w:pStyle w:val="Nadpis3"/>
      </w:pPr>
      <w:r w:rsidRPr="00425A91">
        <w:t>Žádost</w:t>
      </w:r>
    </w:p>
    <w:p w:rsidR="00425A91" w:rsidRPr="00425A91" w:rsidRDefault="00425A91" w:rsidP="00425A91">
      <w:pPr>
        <w:pStyle w:val="Nadpis3"/>
      </w:pPr>
      <w:r w:rsidRPr="00425A91">
        <w:t>Specializační vzdělávání v oboru Ošetřovatelská péče</w:t>
      </w:r>
      <w:r w:rsidR="00A43600">
        <w:t xml:space="preserve"> </w:t>
      </w:r>
      <w:r w:rsidR="00BA1C7F">
        <w:t xml:space="preserve">v onkologii a </w:t>
      </w:r>
      <w:proofErr w:type="spellStart"/>
      <w:r w:rsidR="00BA1C7F">
        <w:t>hematoonkologii</w:t>
      </w:r>
      <w:proofErr w:type="spellEnd"/>
      <w:r w:rsidR="00BA1C7F">
        <w:t xml:space="preserve"> - OM 4</w:t>
      </w:r>
      <w:r w:rsidR="007B3299">
        <w:br/>
      </w:r>
    </w:p>
    <w:tbl>
      <w:tblPr>
        <w:tblStyle w:val="Mkatabulky"/>
        <w:tblW w:w="10870" w:type="dxa"/>
        <w:tblLayout w:type="fixed"/>
        <w:tblLook w:val="04A0" w:firstRow="1" w:lastRow="0" w:firstColumn="1" w:lastColumn="0" w:noHBand="0" w:noVBand="1"/>
      </w:tblPr>
      <w:tblGrid>
        <w:gridCol w:w="3256"/>
        <w:gridCol w:w="7614"/>
      </w:tblGrid>
      <w:tr w:rsidR="00425A91" w:rsidRPr="00425A91" w:rsidTr="0020164C">
        <w:trPr>
          <w:trHeight w:val="899"/>
        </w:trPr>
        <w:tc>
          <w:tcPr>
            <w:tcW w:w="3256" w:type="dxa"/>
            <w:vAlign w:val="center"/>
          </w:tcPr>
          <w:p w:rsidR="00425A91" w:rsidRPr="00425A91" w:rsidRDefault="00BA1C7F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Odborný modul – OM 4</w:t>
            </w:r>
          </w:p>
        </w:tc>
        <w:tc>
          <w:tcPr>
            <w:tcW w:w="7614" w:type="dxa"/>
            <w:vAlign w:val="bottom"/>
          </w:tcPr>
          <w:p w:rsidR="00425A91" w:rsidRPr="00425A91" w:rsidRDefault="00425A91" w:rsidP="002016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Odborná praxe v rámci specializačního vzdělávání Ošetřovatelská péče v</w:t>
            </w:r>
            <w:r w:rsidR="00BA1C7F">
              <w:rPr>
                <w:rFonts w:ascii="Arial" w:hAnsi="Arial" w:cs="Arial"/>
                <w:b/>
                <w:sz w:val="20"/>
                <w:szCs w:val="20"/>
              </w:rPr>
              <w:t xml:space="preserve"> onkologii a </w:t>
            </w:r>
            <w:proofErr w:type="spellStart"/>
            <w:r w:rsidR="00BA1C7F">
              <w:rPr>
                <w:rFonts w:ascii="Arial" w:hAnsi="Arial" w:cs="Arial"/>
                <w:b/>
                <w:sz w:val="20"/>
                <w:szCs w:val="20"/>
              </w:rPr>
              <w:t>hematoonkologii</w:t>
            </w:r>
            <w:proofErr w:type="spellEnd"/>
          </w:p>
        </w:tc>
      </w:tr>
      <w:tr w:rsidR="00425A91" w:rsidRPr="00425A91" w:rsidTr="0020164C">
        <w:trPr>
          <w:trHeight w:val="559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Rozsah praktické části</w:t>
            </w:r>
          </w:p>
        </w:tc>
        <w:tc>
          <w:tcPr>
            <w:tcW w:w="7614" w:type="dxa"/>
            <w:vAlign w:val="center"/>
          </w:tcPr>
          <w:p w:rsidR="00425A91" w:rsidRPr="00425A91" w:rsidRDefault="00BA1C7F" w:rsidP="00425A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dny </w:t>
            </w:r>
            <w:r w:rsidR="00425A91" w:rsidRPr="00425A91">
              <w:rPr>
                <w:rFonts w:ascii="Arial" w:hAnsi="Arial" w:cs="Arial"/>
                <w:sz w:val="20"/>
                <w:szCs w:val="20"/>
              </w:rPr>
              <w:t>odborné praxe na pracovišti akreditovaného zařízení</w:t>
            </w:r>
            <w:r w:rsidR="005A65E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tj. 24</w:t>
            </w:r>
            <w:r w:rsidR="00425A91" w:rsidRPr="00425A91">
              <w:rPr>
                <w:rFonts w:ascii="Arial" w:hAnsi="Arial" w:cs="Arial"/>
                <w:sz w:val="20"/>
                <w:szCs w:val="20"/>
              </w:rPr>
              <w:t xml:space="preserve"> hodin</w:t>
            </w:r>
          </w:p>
        </w:tc>
      </w:tr>
      <w:tr w:rsidR="00425A91" w:rsidRPr="00425A91" w:rsidTr="0020164C">
        <w:trPr>
          <w:trHeight w:val="728"/>
        </w:trPr>
        <w:tc>
          <w:tcPr>
            <w:tcW w:w="3256" w:type="dxa"/>
            <w:vAlign w:val="center"/>
          </w:tcPr>
          <w:p w:rsidR="00425A91" w:rsidRPr="00425A91" w:rsidRDefault="00BA1C7F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konání</w:t>
            </w:r>
          </w:p>
        </w:tc>
        <w:tc>
          <w:tcPr>
            <w:tcW w:w="7614" w:type="dxa"/>
            <w:vAlign w:val="center"/>
          </w:tcPr>
          <w:p w:rsidR="00BA1C7F" w:rsidRPr="00BA1C7F" w:rsidRDefault="00BA1C7F" w:rsidP="00BA1C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Masarykův onkologický ústav, Žlutý kopec 7, 602 00, </w:t>
            </w:r>
            <w:r w:rsidRPr="00BA1C7F">
              <w:rPr>
                <w:rFonts w:ascii="Arial" w:hAnsi="Arial" w:cs="Arial"/>
                <w:sz w:val="20"/>
                <w:szCs w:val="20"/>
              </w:rPr>
              <w:t>Brno</w:t>
            </w:r>
          </w:p>
          <w:p w:rsidR="00425A91" w:rsidRPr="00425A91" w:rsidRDefault="00BA1C7F" w:rsidP="00BA1C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A1C7F">
              <w:rPr>
                <w:rFonts w:ascii="Arial" w:hAnsi="Arial" w:cs="Arial"/>
                <w:sz w:val="20"/>
                <w:szCs w:val="20"/>
              </w:rPr>
              <w:t>Úsek podpory zdravotnických týmů a komisí, Úsek klinických hodnocení</w:t>
            </w:r>
          </w:p>
        </w:tc>
      </w:tr>
      <w:tr w:rsidR="00425A91" w:rsidRPr="00425A91" w:rsidTr="005F5879">
        <w:trPr>
          <w:trHeight w:val="749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Cíl</w:t>
            </w:r>
          </w:p>
        </w:tc>
        <w:tc>
          <w:tcPr>
            <w:tcW w:w="7614" w:type="dxa"/>
            <w:vAlign w:val="center"/>
          </w:tcPr>
          <w:p w:rsidR="00425A91" w:rsidRPr="00425A91" w:rsidRDefault="0020164C" w:rsidP="00BA1C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Prohloubit vědomosti a dovednosti</w:t>
            </w:r>
            <w:r w:rsidRPr="0020164C">
              <w:rPr>
                <w:rFonts w:ascii="Arial" w:hAnsi="Arial" w:cs="Arial"/>
                <w:sz w:val="20"/>
                <w:szCs w:val="20"/>
              </w:rPr>
              <w:t xml:space="preserve"> sester tak, aby byla sestra specialistka v oboru onkologie a </w:t>
            </w:r>
            <w:proofErr w:type="spellStart"/>
            <w:r w:rsidRPr="0020164C">
              <w:rPr>
                <w:rFonts w:ascii="Arial" w:hAnsi="Arial" w:cs="Arial"/>
                <w:sz w:val="20"/>
                <w:szCs w:val="20"/>
              </w:rPr>
              <w:t>hematoonkologie</w:t>
            </w:r>
            <w:proofErr w:type="spellEnd"/>
            <w:r w:rsidRPr="0020164C">
              <w:rPr>
                <w:rFonts w:ascii="Arial" w:hAnsi="Arial" w:cs="Arial"/>
                <w:sz w:val="20"/>
                <w:szCs w:val="20"/>
              </w:rPr>
              <w:t xml:space="preserve"> připravena bezpečně poskytnout léčebnou péči, zajistit kontinuitu péče orientovanou na pacienta a zvládnout dopad protinádorové terapie zhodnocením a minimalizováním nežádoucích a toxických účinků protinádorové léčby.</w:t>
            </w:r>
          </w:p>
        </w:tc>
      </w:tr>
      <w:tr w:rsidR="00425A91" w:rsidRPr="00425A91" w:rsidTr="0020164C">
        <w:trPr>
          <w:trHeight w:val="1211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7614" w:type="dxa"/>
            <w:vAlign w:val="center"/>
          </w:tcPr>
          <w:p w:rsidR="00847DC4" w:rsidRPr="00243300" w:rsidRDefault="00847DC4" w:rsidP="00847DC4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Bc. Kristýna Jebáčková, referentka Oddělení vzdělávání</w:t>
            </w:r>
          </w:p>
          <w:p w:rsidR="00847DC4" w:rsidRPr="00243300" w:rsidRDefault="00847DC4" w:rsidP="00847DC4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T +420 543 136 916</w:t>
            </w:r>
          </w:p>
          <w:p w:rsidR="00425A91" w:rsidRPr="00425A91" w:rsidRDefault="00847DC4" w:rsidP="00847D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E kristyna.jebackova@mou.cz</w:t>
            </w:r>
          </w:p>
        </w:tc>
      </w:tr>
    </w:tbl>
    <w:p w:rsidR="00425A91" w:rsidRPr="00425A91" w:rsidRDefault="00425A91" w:rsidP="00425A91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10872" w:type="dxa"/>
        <w:tblLayout w:type="fixed"/>
        <w:tblLook w:val="04A0" w:firstRow="1" w:lastRow="0" w:firstColumn="1" w:lastColumn="0" w:noHBand="0" w:noVBand="1"/>
      </w:tblPr>
      <w:tblGrid>
        <w:gridCol w:w="3256"/>
        <w:gridCol w:w="7616"/>
      </w:tblGrid>
      <w:tr w:rsidR="00425A91" w:rsidRPr="00425A91" w:rsidTr="005F5879">
        <w:trPr>
          <w:trHeight w:val="504"/>
        </w:trPr>
        <w:tc>
          <w:tcPr>
            <w:tcW w:w="3256" w:type="dxa"/>
            <w:vAlign w:val="center"/>
          </w:tcPr>
          <w:p w:rsidR="00425A91" w:rsidRPr="00764B82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773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údaje</w:t>
            </w:r>
          </w:p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</w:t>
            </w:r>
          </w:p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20164C">
        <w:trPr>
          <w:trHeight w:val="531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 trvalého bydliště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20164C">
        <w:trPr>
          <w:trHeight w:val="592"/>
        </w:trPr>
        <w:tc>
          <w:tcPr>
            <w:tcW w:w="3256" w:type="dxa"/>
            <w:vAlign w:val="center"/>
          </w:tcPr>
          <w:p w:rsidR="00425A91" w:rsidRPr="005F5879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a adresa zaměstnavatele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748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Hrazeno z projektu NCO NZO</w:t>
            </w:r>
          </w:p>
          <w:p w:rsidR="00425A91" w:rsidRPr="005F5879" w:rsidRDefault="00360E53" w:rsidP="00947C89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947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zvýrazněte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platné</w:t>
            </w:r>
            <w:r w:rsidR="00425A91"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6" w:type="dxa"/>
            <w:vAlign w:val="center"/>
          </w:tcPr>
          <w:p w:rsidR="00360E53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□ </w:t>
            </w:r>
            <w:r w:rsidR="00360E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 - </w:t>
            </w:r>
            <w:r w:rsidR="00360E53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doplňte číslo projektu:</w:t>
            </w:r>
          </w:p>
          <w:p w:rsidR="00425A91" w:rsidRPr="00425A91" w:rsidRDefault="00360E53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25A91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425A91" w:rsidRPr="00425A91" w:rsidTr="0020164C">
        <w:trPr>
          <w:trHeight w:val="576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Požadovaný termín stáže</w:t>
            </w:r>
          </w:p>
          <w:p w:rsidR="00425A91" w:rsidRPr="005F5879" w:rsidRDefault="00425A91" w:rsidP="00425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(od-do)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A91" w:rsidRPr="00425A91" w:rsidRDefault="00425A91" w:rsidP="00425A91">
      <w:pPr>
        <w:rPr>
          <w:rFonts w:ascii="Arial" w:hAnsi="Arial" w:cs="Arial"/>
          <w:sz w:val="20"/>
          <w:szCs w:val="20"/>
        </w:rPr>
      </w:pPr>
    </w:p>
    <w:p w:rsidR="00425A91" w:rsidRPr="00425A91" w:rsidRDefault="00425A91" w:rsidP="00425A91">
      <w:pPr>
        <w:rPr>
          <w:rFonts w:ascii="Arial" w:hAnsi="Arial" w:cs="Arial"/>
          <w:b/>
          <w:sz w:val="20"/>
          <w:szCs w:val="20"/>
        </w:rPr>
      </w:pPr>
      <w:r w:rsidRPr="00425A91">
        <w:rPr>
          <w:rFonts w:ascii="Arial" w:hAnsi="Arial" w:cs="Arial"/>
          <w:sz w:val="20"/>
          <w:szCs w:val="20"/>
        </w:rPr>
        <w:t xml:space="preserve">Cena stáže je stanovena na </w:t>
      </w:r>
      <w:r w:rsidR="006F001B">
        <w:rPr>
          <w:rFonts w:ascii="Arial" w:hAnsi="Arial" w:cs="Arial"/>
          <w:b/>
          <w:sz w:val="20"/>
          <w:szCs w:val="20"/>
        </w:rPr>
        <w:t>3 400</w:t>
      </w:r>
      <w:bookmarkStart w:id="0" w:name="_GoBack"/>
      <w:bookmarkEnd w:id="0"/>
      <w:r w:rsidRPr="006A2FD0">
        <w:rPr>
          <w:rFonts w:ascii="Arial" w:hAnsi="Arial" w:cs="Arial"/>
          <w:b/>
          <w:sz w:val="20"/>
          <w:szCs w:val="20"/>
        </w:rPr>
        <w:t xml:space="preserve"> Kč </w:t>
      </w:r>
      <w:r w:rsidRPr="00425A91">
        <w:rPr>
          <w:rFonts w:ascii="Arial" w:hAnsi="Arial" w:cs="Arial"/>
          <w:b/>
          <w:sz w:val="20"/>
          <w:szCs w:val="20"/>
        </w:rPr>
        <w:t>/ osobu</w:t>
      </w:r>
      <w:r w:rsidRPr="00425A91">
        <w:rPr>
          <w:rFonts w:ascii="Arial" w:hAnsi="Arial" w:cs="Arial"/>
          <w:sz w:val="20"/>
          <w:szCs w:val="20"/>
        </w:rPr>
        <w:t>.</w:t>
      </w:r>
      <w:r w:rsidRPr="00425A91">
        <w:rPr>
          <w:rFonts w:ascii="Arial" w:hAnsi="Arial" w:cs="Arial"/>
          <w:b/>
          <w:sz w:val="20"/>
          <w:szCs w:val="20"/>
        </w:rPr>
        <w:t xml:space="preserve"> Účastnický poplatek musí být uhrazený před zahájením stáže. </w:t>
      </w:r>
      <w:r w:rsidRPr="00425A91">
        <w:rPr>
          <w:rFonts w:ascii="Arial" w:hAnsi="Arial" w:cs="Arial"/>
          <w:sz w:val="20"/>
          <w:szCs w:val="20"/>
        </w:rPr>
        <w:t xml:space="preserve">Na základě Vašeho požadavku Vám vystavíme fakturu, jinak je možné platbu zaslat na účet MOÚ vedený u České národní </w:t>
      </w:r>
      <w:proofErr w:type="gramStart"/>
      <w:r w:rsidRPr="00425A91">
        <w:rPr>
          <w:rFonts w:ascii="Arial" w:hAnsi="Arial" w:cs="Arial"/>
          <w:sz w:val="20"/>
          <w:szCs w:val="20"/>
        </w:rPr>
        <w:t>banky ,</w:t>
      </w:r>
      <w:proofErr w:type="spellStart"/>
      <w:r w:rsidRPr="00425A91">
        <w:rPr>
          <w:rFonts w:ascii="Arial" w:hAnsi="Arial" w:cs="Arial"/>
          <w:sz w:val="20"/>
          <w:szCs w:val="20"/>
        </w:rPr>
        <w:t>a.</w:t>
      </w:r>
      <w:proofErr w:type="gramEnd"/>
      <w:r w:rsidRPr="00425A91">
        <w:rPr>
          <w:rFonts w:ascii="Arial" w:hAnsi="Arial" w:cs="Arial"/>
          <w:sz w:val="20"/>
          <w:szCs w:val="20"/>
        </w:rPr>
        <w:t>s</w:t>
      </w:r>
      <w:proofErr w:type="spellEnd"/>
      <w:r w:rsidRPr="00425A91">
        <w:rPr>
          <w:rFonts w:ascii="Arial" w:hAnsi="Arial" w:cs="Arial"/>
          <w:sz w:val="20"/>
          <w:szCs w:val="20"/>
        </w:rPr>
        <w:t xml:space="preserve"> pod </w:t>
      </w:r>
      <w:r w:rsidRPr="00425A91">
        <w:rPr>
          <w:rFonts w:ascii="Arial" w:hAnsi="Arial" w:cs="Arial"/>
          <w:b/>
          <w:sz w:val="20"/>
          <w:szCs w:val="20"/>
        </w:rPr>
        <w:t>číslem účtu 87535621/0710, variabilní symbol  004722.</w:t>
      </w:r>
    </w:p>
    <w:p w:rsidR="00425A91" w:rsidRPr="00425A91" w:rsidRDefault="00425A91" w:rsidP="00425A91">
      <w:pPr>
        <w:rPr>
          <w:rFonts w:ascii="Arial" w:hAnsi="Arial" w:cs="Arial"/>
          <w:sz w:val="22"/>
          <w:szCs w:val="22"/>
        </w:rPr>
      </w:pPr>
      <w:r w:rsidRPr="00425A91">
        <w:rPr>
          <w:rFonts w:ascii="Arial" w:hAnsi="Arial" w:cs="Arial"/>
          <w:b/>
          <w:sz w:val="20"/>
          <w:szCs w:val="20"/>
        </w:rPr>
        <w:t>Do zprávy pro příjem</w:t>
      </w:r>
      <w:r w:rsidR="00A43600">
        <w:rPr>
          <w:rFonts w:ascii="Arial" w:hAnsi="Arial" w:cs="Arial"/>
          <w:b/>
          <w:sz w:val="22"/>
          <w:szCs w:val="22"/>
        </w:rPr>
        <w:t xml:space="preserve">ce uveďte: </w:t>
      </w:r>
      <w:r w:rsidR="00BA1C7F">
        <w:rPr>
          <w:rFonts w:ascii="Arial" w:hAnsi="Arial" w:cs="Arial"/>
          <w:b/>
          <w:sz w:val="22"/>
          <w:szCs w:val="22"/>
        </w:rPr>
        <w:t>ONKO OM 4</w:t>
      </w:r>
      <w:r w:rsidRPr="00425A91">
        <w:rPr>
          <w:rFonts w:ascii="Arial" w:hAnsi="Arial" w:cs="Arial"/>
          <w:b/>
          <w:sz w:val="22"/>
          <w:szCs w:val="22"/>
        </w:rPr>
        <w:t xml:space="preserve"> a své příjmení.</w:t>
      </w:r>
    </w:p>
    <w:sectPr w:rsidR="00425A91" w:rsidRPr="00425A91" w:rsidSect="00E87BB8">
      <w:footerReference w:type="default" r:id="rId8"/>
      <w:headerReference w:type="first" r:id="rId9"/>
      <w:footerReference w:type="first" r:id="rId10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92" w:rsidRDefault="00735892" w:rsidP="00E819EC">
      <w:r>
        <w:separator/>
      </w:r>
    </w:p>
  </w:endnote>
  <w:endnote w:type="continuationSeparator" w:id="0">
    <w:p w:rsidR="00735892" w:rsidRDefault="00735892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0164C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20164C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6F001B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6F001B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92" w:rsidRDefault="00735892" w:rsidP="00E819EC">
      <w:r>
        <w:separator/>
      </w:r>
    </w:p>
  </w:footnote>
  <w:footnote w:type="continuationSeparator" w:id="0">
    <w:p w:rsidR="00735892" w:rsidRDefault="00735892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0AFF01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49015F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1"/>
    <w:rsid w:val="000336CD"/>
    <w:rsid w:val="00042CBC"/>
    <w:rsid w:val="00077AC3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0164C"/>
    <w:rsid w:val="00231FEE"/>
    <w:rsid w:val="00243300"/>
    <w:rsid w:val="0028060C"/>
    <w:rsid w:val="0028498D"/>
    <w:rsid w:val="002B1D7D"/>
    <w:rsid w:val="002C1B98"/>
    <w:rsid w:val="002C61AC"/>
    <w:rsid w:val="002E4B7A"/>
    <w:rsid w:val="002F76EB"/>
    <w:rsid w:val="00340C2F"/>
    <w:rsid w:val="00346C17"/>
    <w:rsid w:val="0035109A"/>
    <w:rsid w:val="00360E53"/>
    <w:rsid w:val="00371D18"/>
    <w:rsid w:val="003B6698"/>
    <w:rsid w:val="00425A91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62324"/>
    <w:rsid w:val="00580B66"/>
    <w:rsid w:val="005A65EB"/>
    <w:rsid w:val="005B25DC"/>
    <w:rsid w:val="005C744D"/>
    <w:rsid w:val="005F5879"/>
    <w:rsid w:val="00643658"/>
    <w:rsid w:val="00661B54"/>
    <w:rsid w:val="00677059"/>
    <w:rsid w:val="0068483E"/>
    <w:rsid w:val="00684E60"/>
    <w:rsid w:val="006904DF"/>
    <w:rsid w:val="006A2FD0"/>
    <w:rsid w:val="006C47F8"/>
    <w:rsid w:val="006F001B"/>
    <w:rsid w:val="006F1C2A"/>
    <w:rsid w:val="00735892"/>
    <w:rsid w:val="00764B82"/>
    <w:rsid w:val="007B3299"/>
    <w:rsid w:val="007B59E6"/>
    <w:rsid w:val="007C0076"/>
    <w:rsid w:val="00817B59"/>
    <w:rsid w:val="00823948"/>
    <w:rsid w:val="008413F4"/>
    <w:rsid w:val="00845ED1"/>
    <w:rsid w:val="00847DC4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47C89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43600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7250A"/>
    <w:rsid w:val="00B76C3F"/>
    <w:rsid w:val="00BA1C7F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55C2C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1841AD"/>
  <w15:chartTrackingRefBased/>
  <w15:docId w15:val="{EF748224-2C33-4534-B681-BC1ADC0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uppressAutoHyphens w:val="0"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uppressAutoHyphens w:val="0"/>
      <w:spacing w:before="280" w:after="120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uppressAutoHyphens w:val="0"/>
      <w:spacing w:before="240" w:after="120"/>
      <w:outlineLvl w:val="5"/>
    </w:pPr>
    <w:rPr>
      <w:rFonts w:asciiTheme="majorHAnsi" w:eastAsiaTheme="majorEastAsia" w:hAnsiTheme="majorHAnsi" w:cstheme="majorBidi"/>
      <w:color w:val="000000" w:themeColor="text1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uppressAutoHyphens w:val="0"/>
      <w:spacing w:before="200" w:after="12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uppressAutoHyphens w:val="0"/>
      <w:spacing w:before="160" w:after="12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uppressAutoHyphens w:val="0"/>
      <w:spacing w:before="16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uppressAutoHyphens w:val="0"/>
      <w:spacing w:after="12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uppressAutoHyphens w:val="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1DBF"/>
    <w:pPr>
      <w:numPr>
        <w:ilvl w:val="1"/>
      </w:numPr>
      <w:suppressAutoHyphens w:val="0"/>
      <w:spacing w:after="480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uppressAutoHyphens w:val="0"/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uppressAutoHyphens w:val="0"/>
      <w:spacing w:before="360" w:after="360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uppressAutoHyphens w:val="0"/>
      <w:spacing w:after="120"/>
    </w:pPr>
    <w:rPr>
      <w:rFonts w:eastAsiaTheme="minorHAnsi"/>
      <w:sz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uppressAutoHyphens w:val="0"/>
      <w:spacing w:after="120"/>
      <w:ind w:left="2880"/>
    </w:pPr>
    <w:rPr>
      <w:rFonts w:asciiTheme="majorHAnsi" w:eastAsiaTheme="majorEastAsia" w:hAnsiTheme="majorHAnsi" w:cstheme="majorBidi"/>
      <w:sz w:val="20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uppressAutoHyphens w:val="0"/>
      <w:spacing w:before="120"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uppressAutoHyphens w:val="0"/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uppressAutoHyphens w:val="0"/>
      <w:spacing w:after="120"/>
      <w:ind w:left="708"/>
    </w:pPr>
    <w:rPr>
      <w:rFonts w:asciiTheme="minorHAnsi" w:eastAsiaTheme="minorHAnsi" w:hAnsiTheme="minorHAnsi" w:cstheme="minorBidi"/>
      <w:sz w:val="2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uppressAutoHyphens w:val="0"/>
      <w:spacing w:before="120" w:after="120"/>
    </w:pPr>
    <w:rPr>
      <w:rFonts w:asciiTheme="minorHAnsi" w:eastAsiaTheme="minorHAnsi" w:hAnsiTheme="minorHAnsi" w:cs="Arial (Základní text)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uppressAutoHyphens w:val="0"/>
      <w:ind w:left="200"/>
    </w:pPr>
    <w:rPr>
      <w:rFonts w:asciiTheme="minorHAnsi" w:eastAsiaTheme="minorHAnsi" w:hAnsiTheme="minorHAnsi" w:cstheme="minorHAnsi"/>
      <w:b/>
      <w:smallCap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uppressAutoHyphens w:val="0"/>
      <w:ind w:left="400"/>
    </w:pPr>
    <w:rPr>
      <w:rFonts w:asciiTheme="minorHAnsi" w:eastAsiaTheme="minorHAnsi" w:hAnsiTheme="minorHAnsi" w:cstheme="minorHAnsi"/>
      <w:b/>
      <w:iCs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uppressAutoHyphens w:val="0"/>
      <w:ind w:left="600"/>
    </w:pPr>
    <w:rPr>
      <w:rFonts w:asciiTheme="minorHAnsi" w:eastAsiaTheme="minorHAnsi" w:hAnsiTheme="minorHAnsi" w:cstheme="minorHAnsi"/>
      <w:b/>
      <w:i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uppressAutoHyphens w:val="0"/>
      <w:ind w:left="8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uppressAutoHyphens w:val="0"/>
      <w:ind w:left="10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uppressAutoHyphens w:val="0"/>
      <w:ind w:left="12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uppressAutoHyphens w:val="0"/>
      <w:ind w:left="14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uppressAutoHyphens w:val="0"/>
      <w:ind w:left="1600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uppressAutoHyphens w:val="0"/>
      <w:spacing w:after="120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uppressAutoHyphens w:val="0"/>
      <w:spacing w:after="120"/>
      <w:ind w:left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uppressAutoHyphens w:val="0"/>
      <w:spacing w:after="120"/>
      <w:ind w:left="566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uppressAutoHyphens w:val="0"/>
      <w:spacing w:after="120"/>
      <w:ind w:left="849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uppressAutoHyphens w:val="0"/>
      <w:spacing w:after="120"/>
      <w:ind w:left="1132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uppressAutoHyphens w:val="0"/>
      <w:spacing w:after="120"/>
      <w:ind w:left="1415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4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7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9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20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4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6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9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1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uppressAutoHyphens w:val="0"/>
      <w:spacing w:after="120"/>
      <w:ind w:left="283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uppressAutoHyphens w:val="0"/>
      <w:spacing w:after="120"/>
      <w:ind w:left="566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uppressAutoHyphens w:val="0"/>
      <w:spacing w:after="120"/>
      <w:ind w:left="849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uppressAutoHyphens w:val="0"/>
      <w:spacing w:after="120"/>
      <w:ind w:left="1132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uppressAutoHyphens w:val="0"/>
      <w:spacing w:after="120"/>
      <w:ind w:left="1415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uppressAutoHyphens w:val="0"/>
      <w:spacing w:after="120"/>
      <w:ind w:left="1152" w:right="1152"/>
    </w:pPr>
    <w:rPr>
      <w:rFonts w:asciiTheme="minorHAnsi" w:eastAsiaTheme="minorEastAsia" w:hAnsiTheme="minorHAnsi" w:cstheme="minorBidi"/>
      <w:i/>
      <w:iCs/>
      <w:color w:val="000000" w:themeColor="text1"/>
      <w:sz w:val="20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spacing w:after="120"/>
      <w:ind w:left="1134" w:hanging="1134"/>
    </w:pPr>
    <w:rPr>
      <w:rFonts w:asciiTheme="majorHAnsi" w:eastAsiaTheme="majorEastAsia" w:hAnsiTheme="majorHAnsi" w:cstheme="majorBidi"/>
      <w:sz w:val="20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Mkatabulky">
    <w:name w:val="Table Grid"/>
    <w:basedOn w:val="Normlntabulka"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DBEA-BA7D-4965-8590-CCF72C13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5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Anna Svobodová</dc:creator>
  <cp:keywords/>
  <dc:description/>
  <cp:lastModifiedBy>Bc. Kristýna Jebáčková</cp:lastModifiedBy>
  <cp:revision>6</cp:revision>
  <dcterms:created xsi:type="dcterms:W3CDTF">2024-02-09T09:59:00Z</dcterms:created>
  <dcterms:modified xsi:type="dcterms:W3CDTF">2024-03-05T11:33:00Z</dcterms:modified>
</cp:coreProperties>
</file>